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9305" w14:textId="77777777" w:rsidR="008C0513" w:rsidRPr="00095F3B" w:rsidRDefault="008C0513" w:rsidP="00095F3B">
      <w:pPr>
        <w:spacing w:after="0" w:line="240" w:lineRule="auto"/>
        <w:jc w:val="both"/>
        <w:rPr>
          <w:rFonts w:ascii="Arial" w:hAnsi="Arial" w:cs="Arial"/>
          <w:bCs/>
        </w:rPr>
      </w:pPr>
    </w:p>
    <w:p w14:paraId="2F83E2C4" w14:textId="06367636" w:rsidR="00A45050" w:rsidRDefault="00095F3B" w:rsidP="00095F3B">
      <w:pPr>
        <w:spacing w:after="0" w:line="240" w:lineRule="auto"/>
        <w:jc w:val="center"/>
        <w:rPr>
          <w:rFonts w:ascii="Arial" w:hAnsi="Arial" w:cs="Arial"/>
          <w:b/>
          <w:bCs/>
        </w:rPr>
      </w:pPr>
      <w:r w:rsidRPr="00095F3B">
        <w:rPr>
          <w:rFonts w:ascii="Arial" w:hAnsi="Arial" w:cs="Arial"/>
          <w:b/>
          <w:bCs/>
        </w:rPr>
        <w:t xml:space="preserve">Betriebsratswahl bei ausländischer Fluggesellschaft </w:t>
      </w:r>
      <w:r w:rsidR="00A45050">
        <w:rPr>
          <w:rFonts w:ascii="Arial" w:hAnsi="Arial" w:cs="Arial"/>
          <w:b/>
          <w:bCs/>
        </w:rPr>
        <w:t>–</w:t>
      </w:r>
      <w:r w:rsidRPr="00095F3B">
        <w:rPr>
          <w:rFonts w:ascii="Arial" w:hAnsi="Arial" w:cs="Arial"/>
          <w:b/>
          <w:bCs/>
        </w:rPr>
        <w:t xml:space="preserve"> </w:t>
      </w:r>
    </w:p>
    <w:p w14:paraId="148D6466" w14:textId="24FA6DEA" w:rsidR="00095F3B" w:rsidRPr="00095F3B" w:rsidRDefault="00095F3B" w:rsidP="00095F3B">
      <w:pPr>
        <w:spacing w:after="0" w:line="240" w:lineRule="auto"/>
        <w:jc w:val="center"/>
        <w:rPr>
          <w:rFonts w:ascii="Arial" w:hAnsi="Arial" w:cs="Arial"/>
          <w:b/>
          <w:bCs/>
        </w:rPr>
      </w:pPr>
      <w:r w:rsidRPr="00095F3B">
        <w:rPr>
          <w:rFonts w:ascii="Arial" w:hAnsi="Arial" w:cs="Arial"/>
          <w:b/>
          <w:bCs/>
        </w:rPr>
        <w:t>Stationierungsort BER</w:t>
      </w:r>
      <w:r w:rsidR="00A45050">
        <w:rPr>
          <w:rFonts w:ascii="Arial" w:hAnsi="Arial" w:cs="Arial"/>
          <w:b/>
          <w:bCs/>
        </w:rPr>
        <w:t xml:space="preserve"> </w:t>
      </w:r>
      <w:r w:rsidRPr="00095F3B">
        <w:rPr>
          <w:rFonts w:ascii="Arial" w:hAnsi="Arial" w:cs="Arial"/>
          <w:b/>
          <w:bCs/>
        </w:rPr>
        <w:t>ist eine betriebsratsfähige Organisationseinheit</w:t>
      </w:r>
    </w:p>
    <w:p w14:paraId="0F515A59" w14:textId="77777777" w:rsidR="00095F3B" w:rsidRPr="00095F3B" w:rsidRDefault="00095F3B" w:rsidP="00095F3B">
      <w:pPr>
        <w:spacing w:after="0" w:line="240" w:lineRule="auto"/>
        <w:jc w:val="both"/>
        <w:rPr>
          <w:rFonts w:ascii="Arial" w:hAnsi="Arial" w:cs="Arial"/>
        </w:rPr>
      </w:pPr>
    </w:p>
    <w:p w14:paraId="3F03D223" w14:textId="77777777" w:rsidR="00095F3B" w:rsidRPr="00095F3B" w:rsidRDefault="00095F3B" w:rsidP="00095F3B">
      <w:pPr>
        <w:spacing w:after="0" w:line="240" w:lineRule="auto"/>
        <w:jc w:val="both"/>
        <w:rPr>
          <w:rFonts w:ascii="Arial" w:eastAsia="Calibri" w:hAnsi="Arial" w:cs="Arial"/>
          <w:bCs/>
        </w:rPr>
      </w:pPr>
      <w:r w:rsidRPr="00095F3B">
        <w:rPr>
          <w:rFonts w:ascii="Arial" w:eastAsia="Calibri" w:hAnsi="Arial" w:cs="Arial"/>
          <w:bCs/>
        </w:rPr>
        <w:t>ein Artikel von Rechtsanwalt und Fachanwalt für Arbeitsrecht Michael Henn, Stuttgart.</w:t>
      </w:r>
    </w:p>
    <w:p w14:paraId="10A15F56" w14:textId="77777777" w:rsidR="00095F3B" w:rsidRPr="00095F3B" w:rsidRDefault="00095F3B" w:rsidP="00095F3B">
      <w:pPr>
        <w:spacing w:after="0" w:line="240" w:lineRule="auto"/>
        <w:jc w:val="both"/>
        <w:rPr>
          <w:rFonts w:ascii="Arial" w:hAnsi="Arial" w:cs="Arial"/>
        </w:rPr>
      </w:pPr>
    </w:p>
    <w:p w14:paraId="19D318D2" w14:textId="77777777" w:rsidR="00095F3B" w:rsidRPr="00095F3B" w:rsidRDefault="00095F3B" w:rsidP="00095F3B">
      <w:pPr>
        <w:spacing w:after="0" w:line="240" w:lineRule="auto"/>
        <w:jc w:val="both"/>
        <w:rPr>
          <w:rFonts w:ascii="Arial" w:hAnsi="Arial" w:cs="Arial"/>
          <w:b/>
          <w:bCs/>
        </w:rPr>
      </w:pPr>
      <w:r w:rsidRPr="00095F3B">
        <w:rPr>
          <w:rFonts w:ascii="Arial" w:hAnsi="Arial" w:cs="Arial"/>
          <w:b/>
          <w:bCs/>
        </w:rPr>
        <w:t>Das Landesarbeitsgericht Berlin-Brandenburg hat entschieden, dass es sich bei einem inländischen Stationierungsort einer Fluggesellschaft mit Sitz im europäischen Ausland um eine betriebsratsfähige Organisationseinheit handelt, in der ein Betriebsrat nach den Regelungen des Betriebsverfassungsgesetzes gewählt werden kann.</w:t>
      </w:r>
    </w:p>
    <w:p w14:paraId="526BFB11" w14:textId="77777777" w:rsidR="00095F3B" w:rsidRPr="00095F3B" w:rsidRDefault="00095F3B" w:rsidP="00095F3B">
      <w:pPr>
        <w:spacing w:after="0" w:line="240" w:lineRule="auto"/>
        <w:jc w:val="both"/>
        <w:rPr>
          <w:rFonts w:ascii="Arial" w:hAnsi="Arial" w:cs="Arial"/>
          <w:bCs/>
        </w:rPr>
      </w:pPr>
    </w:p>
    <w:p w14:paraId="138B9FA8" w14:textId="77777777" w:rsidR="00095F3B" w:rsidRPr="00095F3B" w:rsidRDefault="00095F3B" w:rsidP="00095F3B">
      <w:pPr>
        <w:spacing w:after="0" w:line="240" w:lineRule="auto"/>
        <w:jc w:val="both"/>
        <w:rPr>
          <w:rFonts w:ascii="Arial" w:hAnsi="Arial" w:cs="Arial"/>
        </w:rPr>
      </w:pPr>
      <w:bookmarkStart w:id="0" w:name="_Hlk159058646"/>
      <w:r w:rsidRPr="00095F3B">
        <w:rPr>
          <w:rFonts w:ascii="Arial" w:hAnsi="Arial" w:cs="Arial"/>
        </w:rPr>
        <w:t xml:space="preserve">Darauf verweist der Stuttgarter Fachanwalt für Arbeitsrecht Michael Henn, Präsident des VDAA - Verband deutscher </w:t>
      </w:r>
      <w:proofErr w:type="spellStart"/>
      <w:r w:rsidRPr="00095F3B">
        <w:rPr>
          <w:rFonts w:ascii="Arial" w:hAnsi="Arial" w:cs="Arial"/>
        </w:rPr>
        <w:t>ArbeitsrechtsAnwälte</w:t>
      </w:r>
      <w:proofErr w:type="spellEnd"/>
      <w:r w:rsidRPr="00095F3B">
        <w:rPr>
          <w:rFonts w:ascii="Arial" w:hAnsi="Arial" w:cs="Arial"/>
        </w:rPr>
        <w:t xml:space="preserve"> e. V. mit Sitz in Stuttgart unter Hinweis auf die Mitteilung des Landesarbeitsgerichts (LAG) Berlin-Brandenburg vom 24.01.2025 zu seinem Beschluss vom 15. Oktober 2024, 11 </w:t>
      </w:r>
      <w:proofErr w:type="spellStart"/>
      <w:r w:rsidRPr="00095F3B">
        <w:rPr>
          <w:rFonts w:ascii="Arial" w:hAnsi="Arial" w:cs="Arial"/>
        </w:rPr>
        <w:t>TaBV</w:t>
      </w:r>
      <w:proofErr w:type="spellEnd"/>
      <w:r w:rsidRPr="00095F3B">
        <w:rPr>
          <w:rFonts w:ascii="Arial" w:hAnsi="Arial" w:cs="Arial"/>
        </w:rPr>
        <w:t xml:space="preserve"> 295/24.</w:t>
      </w:r>
    </w:p>
    <w:p w14:paraId="6E78B9C2" w14:textId="77777777" w:rsidR="00095F3B" w:rsidRPr="00095F3B" w:rsidRDefault="00095F3B" w:rsidP="00095F3B">
      <w:pPr>
        <w:spacing w:after="0" w:line="240" w:lineRule="auto"/>
        <w:jc w:val="both"/>
        <w:rPr>
          <w:rFonts w:ascii="Arial" w:hAnsi="Arial" w:cs="Arial"/>
        </w:rPr>
      </w:pPr>
    </w:p>
    <w:bookmarkEnd w:id="0"/>
    <w:p w14:paraId="287B3D7E" w14:textId="77777777" w:rsidR="00095F3B" w:rsidRPr="00095F3B" w:rsidRDefault="00095F3B" w:rsidP="00095F3B">
      <w:pPr>
        <w:spacing w:after="0" w:line="240" w:lineRule="auto"/>
        <w:jc w:val="both"/>
        <w:rPr>
          <w:rFonts w:ascii="Arial" w:hAnsi="Arial" w:cs="Arial"/>
        </w:rPr>
      </w:pPr>
      <w:r w:rsidRPr="00095F3B">
        <w:rPr>
          <w:rFonts w:ascii="Arial" w:hAnsi="Arial" w:cs="Arial"/>
        </w:rPr>
        <w:t xml:space="preserve">Die antragstellende Fluggesellschaft hat ihren Sitz in Malta und ihre Konzernzentrale in Irland. Sie führt unter maltesischer Fluglizenz Flüge von und zu Flughäfen in europäischen Staaten durch und unterhält unter anderem am Flughafen Berlin-Brandenburg (BER) einen Stationierungsort. Unter Einsatz elektronischer Kommunikationsmittel lenkt die Fluggesellschaft sämtliche dem BER als Heimatbasis zugeordnete Cockpit- und Kabinenbeschäftigte in personellen und sozialen Angelegenheiten sowie disziplinarisch von Malta und Irland aus. Am BER sind ein Base Captain für die Beschäftigten im Cockpit und eine Base Supervisorin für die Kabinenbeschäftigten tätig, die neben ihren Tätigkeiten als Pilot bzw. Flugbegleiterin als lokale Ansprechpartner fungieren. Diese Funktion üben sie sowohl für Flugaufsichtsbehörden und Flughafenbetreiber als auch für die am BER Beschäftigten der Fluggesellschaft aus. </w:t>
      </w:r>
    </w:p>
    <w:p w14:paraId="1AF2C18C" w14:textId="77777777" w:rsidR="00095F3B" w:rsidRPr="00095F3B" w:rsidRDefault="00095F3B" w:rsidP="00095F3B">
      <w:pPr>
        <w:spacing w:after="0" w:line="240" w:lineRule="auto"/>
        <w:jc w:val="both"/>
        <w:rPr>
          <w:rFonts w:ascii="Arial" w:hAnsi="Arial" w:cs="Arial"/>
        </w:rPr>
      </w:pPr>
    </w:p>
    <w:p w14:paraId="6DF7E93B" w14:textId="77777777" w:rsidR="00095F3B" w:rsidRPr="00095F3B" w:rsidRDefault="00095F3B" w:rsidP="00095F3B">
      <w:pPr>
        <w:spacing w:after="0" w:line="240" w:lineRule="auto"/>
        <w:jc w:val="both"/>
        <w:rPr>
          <w:rFonts w:ascii="Arial" w:hAnsi="Arial" w:cs="Arial"/>
        </w:rPr>
      </w:pPr>
      <w:r w:rsidRPr="00095F3B">
        <w:rPr>
          <w:rFonts w:ascii="Arial" w:hAnsi="Arial" w:cs="Arial"/>
        </w:rPr>
        <w:t xml:space="preserve">Am Stationierungsort BER existiert bisher weder ein Betriebsrat noch eine durch Tarifvertrag gebildete Personalvertretung. Eine einstweilige Verfügung der Fluggesellschaft auf vorläufige Untersagung der Wahl eines Wahlvorstands zur Vorbereitung einer Betriebsratswahl war im Jahr 2023 vor dem Landesarbeitsgericht Berlin-Brandenburg gescheitert (PM Nr. 08/23 vom 18.04.2023). Im März 2023 und Februar 2024 wurde ein Wahlvorstand gewählt. </w:t>
      </w:r>
    </w:p>
    <w:p w14:paraId="5ABB6050" w14:textId="77777777" w:rsidR="00095F3B" w:rsidRPr="00095F3B" w:rsidRDefault="00095F3B" w:rsidP="00095F3B">
      <w:pPr>
        <w:spacing w:after="0" w:line="240" w:lineRule="auto"/>
        <w:jc w:val="both"/>
        <w:rPr>
          <w:rFonts w:ascii="Arial" w:hAnsi="Arial" w:cs="Arial"/>
        </w:rPr>
      </w:pPr>
    </w:p>
    <w:p w14:paraId="616ABBD8" w14:textId="77777777" w:rsidR="00095F3B" w:rsidRPr="00095F3B" w:rsidRDefault="00095F3B" w:rsidP="00095F3B">
      <w:pPr>
        <w:spacing w:after="0" w:line="240" w:lineRule="auto"/>
        <w:jc w:val="both"/>
        <w:rPr>
          <w:rFonts w:ascii="Arial" w:hAnsi="Arial" w:cs="Arial"/>
        </w:rPr>
      </w:pPr>
      <w:r w:rsidRPr="00095F3B">
        <w:rPr>
          <w:rFonts w:ascii="Arial" w:hAnsi="Arial" w:cs="Arial"/>
        </w:rPr>
        <w:t xml:space="preserve">Die Fluggesellschaft hat die Feststellung beantragt, dass der Stationierungsort BER keine betriebsratsfähige Organisation im Sinne des Betriebsverfassungsgesetzes darstelle. Sie ist davon ausgegangen, dass wegen der europaweiten Leitung des Unternehmens einschließlich der Personalabteilung aus Malta und der europaweiten Einsatzplanung durch die Konzernzentrale in Irland in Deutschland und auch am BER keine Personen mit Leitungsbefugnissen in personellen und sozialen Angelegenheiten tätig seien. Deshalb fehle es am BER an einer betriebsratsfähigen Organisationseinheit mit einem Mindestmaß an organisatorischer Selbständigkeit. Ein betriebsratsfähiger Betriebsteil scheitere auch daran, dass kein im Inland und damit im Geltungsbereich des Betriebsverfassungsgesetzes liegender Hauptbetrieb existiere. Außerdem sei die Wahl mehrerer Mitglieder und Ersatzmitglieder des Wahlvorstands unwirksam. </w:t>
      </w:r>
    </w:p>
    <w:p w14:paraId="56B5450E" w14:textId="77777777" w:rsidR="00095F3B" w:rsidRPr="00095F3B" w:rsidRDefault="00095F3B" w:rsidP="00095F3B">
      <w:pPr>
        <w:spacing w:after="0" w:line="240" w:lineRule="auto"/>
        <w:jc w:val="both"/>
        <w:rPr>
          <w:rFonts w:ascii="Arial" w:hAnsi="Arial" w:cs="Arial"/>
        </w:rPr>
      </w:pPr>
    </w:p>
    <w:p w14:paraId="03270008" w14:textId="77777777" w:rsidR="00095F3B" w:rsidRPr="00095F3B" w:rsidRDefault="00095F3B" w:rsidP="00095F3B">
      <w:pPr>
        <w:spacing w:after="0" w:line="240" w:lineRule="auto"/>
        <w:jc w:val="both"/>
        <w:rPr>
          <w:rFonts w:ascii="Arial" w:hAnsi="Arial" w:cs="Arial"/>
        </w:rPr>
      </w:pPr>
      <w:r w:rsidRPr="00095F3B">
        <w:rPr>
          <w:rFonts w:ascii="Arial" w:hAnsi="Arial" w:cs="Arial"/>
        </w:rPr>
        <w:t xml:space="preserve">Die am Verfahren beteiligte Gewerkschaft und der Wahlvorstand gehen von einem betriebsratsfähigen Betriebsteil am BER aus, in dem bei zutreffender Auslegung des Betriebsverfassungsgesetzes ohne Erfordernis eines inländischen Hauptbetriebes ein Betriebsrat gewählt werden könne. Das erforderliche Mindestmaß an organisatorischer Selbständigkeit werde </w:t>
      </w:r>
      <w:r w:rsidRPr="00095F3B">
        <w:rPr>
          <w:rFonts w:ascii="Arial" w:hAnsi="Arial" w:cs="Arial"/>
        </w:rPr>
        <w:lastRenderedPageBreak/>
        <w:t xml:space="preserve">durch die fachlich vorgesetzten Base Captain und Base Supervisorin gewährleistet, die Weisungen gegenüber den Beschäftigten in Cockpit und Kabine erteilten bzw. durch Informationen an die Zentrale vorbereiteten. </w:t>
      </w:r>
    </w:p>
    <w:p w14:paraId="0A38F380" w14:textId="77777777" w:rsidR="00095F3B" w:rsidRPr="00095F3B" w:rsidRDefault="00095F3B" w:rsidP="00095F3B">
      <w:pPr>
        <w:spacing w:after="0" w:line="240" w:lineRule="auto"/>
        <w:jc w:val="both"/>
        <w:rPr>
          <w:rFonts w:ascii="Arial" w:hAnsi="Arial" w:cs="Arial"/>
        </w:rPr>
      </w:pPr>
    </w:p>
    <w:p w14:paraId="45E218A5" w14:textId="77777777" w:rsidR="00095F3B" w:rsidRPr="00095F3B" w:rsidRDefault="00095F3B" w:rsidP="00095F3B">
      <w:pPr>
        <w:spacing w:after="0" w:line="240" w:lineRule="auto"/>
        <w:jc w:val="both"/>
        <w:rPr>
          <w:rFonts w:ascii="Arial" w:hAnsi="Arial" w:cs="Arial"/>
        </w:rPr>
      </w:pPr>
      <w:r w:rsidRPr="00095F3B">
        <w:rPr>
          <w:rFonts w:ascii="Arial" w:hAnsi="Arial" w:cs="Arial"/>
        </w:rPr>
        <w:t xml:space="preserve">Das Arbeitsgericht Cottbus hatte die Anträge der Fluggesellschaft zurückgewiesen. Es ist von der Betriebsratsfähigkeit des Stationierungsorts BER und von der Wirksamkeit der Wahlen ausgegangen. Gegen diese Entscheidung hat die Fluggesellschaft Beschwerde eingelegt. </w:t>
      </w:r>
    </w:p>
    <w:p w14:paraId="0DD843AF" w14:textId="77777777" w:rsidR="00095F3B" w:rsidRPr="00095F3B" w:rsidRDefault="00095F3B" w:rsidP="00095F3B">
      <w:pPr>
        <w:spacing w:after="0" w:line="240" w:lineRule="auto"/>
        <w:jc w:val="both"/>
        <w:rPr>
          <w:rFonts w:ascii="Arial" w:hAnsi="Arial" w:cs="Arial"/>
        </w:rPr>
      </w:pPr>
    </w:p>
    <w:p w14:paraId="3CA93B49" w14:textId="77777777" w:rsidR="00095F3B" w:rsidRPr="00095F3B" w:rsidRDefault="00095F3B" w:rsidP="00095F3B">
      <w:pPr>
        <w:spacing w:after="0" w:line="240" w:lineRule="auto"/>
        <w:jc w:val="both"/>
        <w:rPr>
          <w:rFonts w:ascii="Arial" w:hAnsi="Arial" w:cs="Arial"/>
        </w:rPr>
      </w:pPr>
      <w:r w:rsidRPr="00095F3B">
        <w:rPr>
          <w:rFonts w:ascii="Arial" w:hAnsi="Arial" w:cs="Arial"/>
        </w:rPr>
        <w:t>Das Landesarbeitsgericht hat entschieden, dass am Stationierungsort BER eine betriebsratsfähige Organisation bestehe, in der ein Betriebsrat gewählt werden könne. Der Stationierungsort BER sei als Betriebsteil im Sinne des Betriebsverfassungsgesetzes zu beurteilen, der räumlich weit von dem im Ausland gelegenen Hauptbetrieb entfernt sei. Mit den von Base Captain und Base Supervisorin ausgeübten Tätigkeiten werde ein Mindestmaß an organisatorischer Selbständigkeit gewahrt, weil es in ihrem pflichtgemäßen Ermessen liege, Beschäftigte auf Verstöße hinzuweisen oder diesbezügliche Informationen an Konzernzentrale oder Personalabteilung weiterzuleiten. Durch Hinweise an die Beschäftigten, etwa zur Pflicht zum pünktlichen Erscheinen oder zur Einhaltung der Kleidungsvorschriften, erteilten sie faktisch Weisungen mit dem Ziel, ein Fehlverhalten von Beschäftigten abzustellen. Damit liege ein qualifizierter Betriebsteil im Sinne des Betriebsverfassungsgesetzes vor, in dem ein Betriebsrat gewählt werden könne. Ein im Inland gelegener Hauptbetrieb sei insoweit nicht zwingend erforderlich. Jedenfalls sei die Regelung zur Betriebsratsfähigkeit von Betriebsteilen bei Fluggesellschaften mit Sitz und Hauptbetrieb im Ausland entsprechend anzuwenden. Dies sei Folge der gesetzgeberischen Entscheidung aus dem Jahr 2018, dass bei Fluggesellschaften Betriebsräte gewählt werden könnten, sofern kein Tarifvertrag zur Bildung von Personalvertretungen zustande komme.</w:t>
      </w:r>
    </w:p>
    <w:p w14:paraId="43542787" w14:textId="77777777" w:rsidR="00095F3B" w:rsidRPr="00095F3B" w:rsidRDefault="00095F3B" w:rsidP="00095F3B">
      <w:pPr>
        <w:spacing w:after="0" w:line="240" w:lineRule="auto"/>
        <w:jc w:val="both"/>
        <w:rPr>
          <w:rFonts w:ascii="Arial" w:hAnsi="Arial" w:cs="Arial"/>
        </w:rPr>
      </w:pPr>
    </w:p>
    <w:p w14:paraId="0E7D2EE0" w14:textId="77777777" w:rsidR="00095F3B" w:rsidRPr="00095F3B" w:rsidRDefault="00095F3B" w:rsidP="00095F3B">
      <w:pPr>
        <w:spacing w:after="0" w:line="240" w:lineRule="auto"/>
        <w:jc w:val="both"/>
        <w:rPr>
          <w:rFonts w:ascii="Arial" w:hAnsi="Arial" w:cs="Arial"/>
        </w:rPr>
      </w:pPr>
      <w:r w:rsidRPr="00095F3B">
        <w:rPr>
          <w:rFonts w:ascii="Arial" w:hAnsi="Arial" w:cs="Arial"/>
        </w:rPr>
        <w:t xml:space="preserve">Hinsichtlich der Angriffe der Fluggesellschaft gegen die Wirksamkeit der Wahl mehrerer Mitglieder und Ersatzmitglieder des Wahlvorstands hat das Landesarbeitsgericht der Beschwerde stattgegeben. Bei der Wahl im März 2023 sei bei einzelnen Gewählten die erforderliche Mehrheit der Stimmen nicht erzielt worden. Die Wahl von Februar 2024 sei unwirksam, weil bereits der </w:t>
      </w:r>
      <w:proofErr w:type="spellStart"/>
      <w:r w:rsidRPr="00095F3B">
        <w:rPr>
          <w:rFonts w:ascii="Arial" w:hAnsi="Arial" w:cs="Arial"/>
        </w:rPr>
        <w:t>Wahlort</w:t>
      </w:r>
      <w:proofErr w:type="spellEnd"/>
      <w:r w:rsidRPr="00095F3B">
        <w:rPr>
          <w:rFonts w:ascii="Arial" w:hAnsi="Arial" w:cs="Arial"/>
        </w:rPr>
        <w:t xml:space="preserve"> in einer Entfernung von etwa 25 km vom BER in den Räumen der Gewerkschaft nicht zulässig gewählt worden sei und nicht auszuschließen sei, dass Wahlberechtigte aufgrund dieser Entfernung von einer Wahlteilnahme abgesehen hätten. Beide Wahlen seien zwar nicht nichtig, aber anfechtbar und damit unwirksam.</w:t>
      </w:r>
    </w:p>
    <w:p w14:paraId="737C1021" w14:textId="77777777" w:rsidR="00095F3B" w:rsidRPr="00095F3B" w:rsidRDefault="00095F3B" w:rsidP="00095F3B">
      <w:pPr>
        <w:spacing w:after="0" w:line="240" w:lineRule="auto"/>
        <w:jc w:val="both"/>
        <w:rPr>
          <w:rFonts w:ascii="Arial" w:hAnsi="Arial" w:cs="Arial"/>
        </w:rPr>
      </w:pPr>
    </w:p>
    <w:p w14:paraId="7983AA23" w14:textId="77777777" w:rsidR="00095F3B" w:rsidRPr="00095F3B" w:rsidRDefault="00095F3B" w:rsidP="00095F3B">
      <w:pPr>
        <w:spacing w:after="0" w:line="240" w:lineRule="auto"/>
        <w:jc w:val="both"/>
        <w:rPr>
          <w:rFonts w:ascii="Arial" w:hAnsi="Arial" w:cs="Arial"/>
        </w:rPr>
      </w:pPr>
      <w:r w:rsidRPr="00095F3B">
        <w:rPr>
          <w:rFonts w:ascii="Arial" w:hAnsi="Arial" w:cs="Arial"/>
        </w:rPr>
        <w:t xml:space="preserve">Das Landesarbeitsgericht hat für die Fluggesellschaft und für den Wahlvorstand die Revision zum Bundesarbeitsgericht wegen grundsätzlicher Bedeutung der maßgeblichen Rechtsfragen zugelassen. </w:t>
      </w:r>
    </w:p>
    <w:p w14:paraId="4B22ED23" w14:textId="77777777" w:rsidR="00095F3B" w:rsidRPr="00095F3B" w:rsidRDefault="00095F3B" w:rsidP="00095F3B">
      <w:pPr>
        <w:spacing w:after="0" w:line="240" w:lineRule="auto"/>
        <w:jc w:val="both"/>
        <w:rPr>
          <w:rFonts w:ascii="Arial" w:hAnsi="Arial" w:cs="Arial"/>
        </w:rPr>
      </w:pPr>
    </w:p>
    <w:p w14:paraId="15F02B43" w14:textId="77777777" w:rsidR="00095F3B" w:rsidRPr="00095F3B" w:rsidRDefault="00095F3B" w:rsidP="00095F3B">
      <w:pPr>
        <w:spacing w:after="0" w:line="240" w:lineRule="auto"/>
        <w:jc w:val="both"/>
        <w:rPr>
          <w:rFonts w:ascii="Arial" w:hAnsi="Arial" w:cs="Arial"/>
        </w:rPr>
      </w:pPr>
      <w:r w:rsidRPr="00095F3B">
        <w:rPr>
          <w:rFonts w:ascii="Arial" w:hAnsi="Arial" w:cs="Arial"/>
        </w:rPr>
        <w:t xml:space="preserve">Henn empfahl, die Entscheidung zu beachten und in Zweifelsfällen rechtlichen Rat einzuholen, wobei er u. a. dazu auch auf den VDAA-Verband deutscher </w:t>
      </w:r>
      <w:proofErr w:type="spellStart"/>
      <w:r w:rsidRPr="00095F3B">
        <w:rPr>
          <w:rFonts w:ascii="Arial" w:hAnsi="Arial" w:cs="Arial"/>
        </w:rPr>
        <w:t>ArbeitsrechtsAnwälte</w:t>
      </w:r>
      <w:proofErr w:type="spellEnd"/>
      <w:r w:rsidRPr="00095F3B">
        <w:rPr>
          <w:rFonts w:ascii="Arial" w:hAnsi="Arial" w:cs="Arial"/>
        </w:rPr>
        <w:t xml:space="preserve"> e. V. – </w:t>
      </w:r>
      <w:hyperlink r:id="rId6" w:history="1">
        <w:r w:rsidRPr="00095F3B">
          <w:rPr>
            <w:rStyle w:val="Hyperlink"/>
            <w:rFonts w:ascii="Arial" w:hAnsi="Arial" w:cs="Arial"/>
          </w:rPr>
          <w:t>www.vdaa.de</w:t>
        </w:r>
      </w:hyperlink>
      <w:r w:rsidRPr="00095F3B">
        <w:rPr>
          <w:rFonts w:ascii="Arial" w:hAnsi="Arial" w:cs="Arial"/>
        </w:rPr>
        <w:t xml:space="preserve"> – verwies</w:t>
      </w:r>
      <w:r w:rsidRPr="00095F3B">
        <w:rPr>
          <w:rFonts w:ascii="Arial" w:hAnsi="Arial" w:cs="Arial"/>
          <w:b/>
        </w:rPr>
        <w:t>.</w:t>
      </w:r>
    </w:p>
    <w:p w14:paraId="39B8711F" w14:textId="77777777" w:rsidR="00D4563A" w:rsidRPr="00095F3B" w:rsidRDefault="00D4563A" w:rsidP="00095F3B">
      <w:pPr>
        <w:spacing w:after="0" w:line="240" w:lineRule="auto"/>
        <w:jc w:val="both"/>
        <w:rPr>
          <w:rFonts w:ascii="Arial" w:hAnsi="Arial" w:cs="Arial"/>
        </w:rPr>
      </w:pPr>
    </w:p>
    <w:p w14:paraId="73D88C8C" w14:textId="77777777" w:rsidR="00D4563A" w:rsidRPr="00095F3B" w:rsidRDefault="00D4563A" w:rsidP="00095F3B">
      <w:pPr>
        <w:spacing w:after="0" w:line="240" w:lineRule="auto"/>
        <w:jc w:val="both"/>
        <w:rPr>
          <w:rFonts w:ascii="Arial" w:hAnsi="Arial" w:cs="Arial"/>
        </w:rPr>
      </w:pPr>
    </w:p>
    <w:p w14:paraId="5594D257" w14:textId="77777777" w:rsidR="00846A64" w:rsidRPr="00095F3B" w:rsidRDefault="00846A64" w:rsidP="00095F3B">
      <w:pPr>
        <w:spacing w:after="0" w:line="240" w:lineRule="auto"/>
        <w:jc w:val="both"/>
        <w:rPr>
          <w:rFonts w:ascii="Arial" w:eastAsia="Arial Unicode MS" w:hAnsi="Arial" w:cs="Arial"/>
          <w:sz w:val="20"/>
          <w:szCs w:val="20"/>
          <w:lang w:eastAsia="de-DE"/>
        </w:rPr>
      </w:pPr>
      <w:r w:rsidRPr="00095F3B">
        <w:rPr>
          <w:rFonts w:ascii="Arial" w:eastAsia="Times New Roman" w:hAnsi="Arial" w:cs="Arial"/>
          <w:sz w:val="20"/>
          <w:szCs w:val="20"/>
          <w:lang w:eastAsia="de-DE"/>
        </w:rPr>
        <w:t xml:space="preserve">Der Autor ist Präsident </w:t>
      </w:r>
      <w:r w:rsidRPr="00095F3B">
        <w:rPr>
          <w:rFonts w:ascii="Arial" w:eastAsia="Times New Roman" w:hAnsi="Arial" w:cs="Arial"/>
          <w:sz w:val="20"/>
          <w:szCs w:val="20"/>
        </w:rPr>
        <w:t>des VDAA Verband deutscher Arbeitsrechtsanwälte e. V.</w:t>
      </w:r>
    </w:p>
    <w:p w14:paraId="49563AA2" w14:textId="77777777" w:rsidR="00846A64" w:rsidRPr="00095F3B" w:rsidRDefault="00846A64" w:rsidP="00095F3B">
      <w:pPr>
        <w:spacing w:after="0" w:line="240" w:lineRule="auto"/>
        <w:jc w:val="both"/>
        <w:rPr>
          <w:rFonts w:ascii="Arial" w:hAnsi="Arial" w:cs="Arial"/>
          <w:b/>
          <w:sz w:val="20"/>
          <w:szCs w:val="20"/>
        </w:rPr>
      </w:pPr>
    </w:p>
    <w:p w14:paraId="0C142954" w14:textId="77777777" w:rsidR="006B755A" w:rsidRPr="00095F3B" w:rsidRDefault="006B755A" w:rsidP="00095F3B">
      <w:pPr>
        <w:autoSpaceDE w:val="0"/>
        <w:autoSpaceDN w:val="0"/>
        <w:adjustRightInd w:val="0"/>
        <w:spacing w:after="0" w:line="240" w:lineRule="auto"/>
        <w:jc w:val="both"/>
        <w:rPr>
          <w:rFonts w:ascii="Arial" w:eastAsia="Calibri" w:hAnsi="Arial" w:cs="Arial"/>
          <w:color w:val="000000"/>
          <w:sz w:val="20"/>
          <w:szCs w:val="20"/>
        </w:rPr>
      </w:pPr>
      <w:r w:rsidRPr="00095F3B">
        <w:rPr>
          <w:rFonts w:ascii="Arial" w:eastAsia="Calibri" w:hAnsi="Arial" w:cs="Arial"/>
          <w:color w:val="000000"/>
          <w:sz w:val="20"/>
          <w:szCs w:val="20"/>
        </w:rPr>
        <w:t>Für Rückfragen steht Ihnen der Autor gerne zur Verfügung.</w:t>
      </w:r>
    </w:p>
    <w:p w14:paraId="7C823223" w14:textId="77777777" w:rsidR="006B755A" w:rsidRPr="00095F3B" w:rsidRDefault="006B755A" w:rsidP="00095F3B">
      <w:pPr>
        <w:spacing w:after="0" w:line="240" w:lineRule="auto"/>
        <w:jc w:val="both"/>
        <w:rPr>
          <w:rFonts w:ascii="Arial" w:hAnsi="Arial" w:cs="Arial"/>
          <w:sz w:val="20"/>
          <w:szCs w:val="20"/>
        </w:rPr>
      </w:pPr>
    </w:p>
    <w:p w14:paraId="29CA5284" w14:textId="77777777" w:rsidR="00846A64" w:rsidRPr="00095F3B" w:rsidRDefault="00A82319" w:rsidP="00095F3B">
      <w:pPr>
        <w:spacing w:after="0" w:line="240" w:lineRule="auto"/>
        <w:jc w:val="both"/>
        <w:rPr>
          <w:rFonts w:ascii="Arial" w:hAnsi="Arial" w:cs="Arial"/>
          <w:sz w:val="20"/>
          <w:szCs w:val="20"/>
        </w:rPr>
      </w:pPr>
      <w:r w:rsidRPr="00095F3B">
        <w:rPr>
          <w:rFonts w:ascii="Arial" w:hAnsi="Arial" w:cs="Arial"/>
          <w:sz w:val="20"/>
          <w:szCs w:val="20"/>
        </w:rPr>
        <w:t>Michael Henn</w:t>
      </w:r>
    </w:p>
    <w:p w14:paraId="51CC57B6" w14:textId="77777777" w:rsidR="00846A64" w:rsidRPr="00095F3B" w:rsidRDefault="00A82319" w:rsidP="00095F3B">
      <w:pPr>
        <w:spacing w:after="0" w:line="240" w:lineRule="auto"/>
        <w:jc w:val="both"/>
        <w:rPr>
          <w:rFonts w:ascii="Arial" w:hAnsi="Arial" w:cs="Arial"/>
          <w:sz w:val="20"/>
          <w:szCs w:val="20"/>
        </w:rPr>
      </w:pPr>
      <w:r w:rsidRPr="00095F3B">
        <w:rPr>
          <w:rFonts w:ascii="Arial" w:hAnsi="Arial" w:cs="Arial"/>
          <w:sz w:val="20"/>
          <w:szCs w:val="20"/>
        </w:rPr>
        <w:t>Rechtsanwalt</w:t>
      </w:r>
      <w:r w:rsidR="000C081E" w:rsidRPr="00095F3B">
        <w:rPr>
          <w:rFonts w:ascii="Arial" w:hAnsi="Arial" w:cs="Arial"/>
          <w:sz w:val="20"/>
          <w:szCs w:val="20"/>
        </w:rPr>
        <w:t xml:space="preserve"> / </w:t>
      </w:r>
      <w:r w:rsidRPr="00095F3B">
        <w:rPr>
          <w:rFonts w:ascii="Arial" w:hAnsi="Arial" w:cs="Arial"/>
          <w:sz w:val="20"/>
          <w:szCs w:val="20"/>
        </w:rPr>
        <w:t>Fachanwalt für Erbrecht</w:t>
      </w:r>
      <w:r w:rsidR="000C081E" w:rsidRPr="00095F3B">
        <w:rPr>
          <w:rFonts w:ascii="Arial" w:hAnsi="Arial" w:cs="Arial"/>
          <w:sz w:val="20"/>
          <w:szCs w:val="20"/>
        </w:rPr>
        <w:t xml:space="preserve"> / </w:t>
      </w:r>
      <w:r w:rsidRPr="00095F3B">
        <w:rPr>
          <w:rFonts w:ascii="Arial" w:hAnsi="Arial" w:cs="Arial"/>
          <w:sz w:val="20"/>
          <w:szCs w:val="20"/>
        </w:rPr>
        <w:t>Fachanwalt für Arbeitsrecht</w:t>
      </w:r>
    </w:p>
    <w:p w14:paraId="274DBF14" w14:textId="77777777" w:rsidR="00A82319" w:rsidRPr="00095F3B" w:rsidRDefault="00A82319" w:rsidP="00095F3B">
      <w:pPr>
        <w:spacing w:after="0" w:line="240" w:lineRule="auto"/>
        <w:jc w:val="both"/>
        <w:rPr>
          <w:rFonts w:ascii="Arial" w:hAnsi="Arial" w:cs="Arial"/>
          <w:sz w:val="20"/>
          <w:szCs w:val="20"/>
        </w:rPr>
      </w:pPr>
      <w:r w:rsidRPr="00095F3B">
        <w:rPr>
          <w:rFonts w:ascii="Arial" w:hAnsi="Arial" w:cs="Arial"/>
          <w:sz w:val="20"/>
          <w:szCs w:val="20"/>
        </w:rPr>
        <w:t>VDAA – Präsident</w:t>
      </w:r>
    </w:p>
    <w:p w14:paraId="6CA8338F" w14:textId="77777777" w:rsidR="00846A64" w:rsidRPr="00095F3B" w:rsidRDefault="00A82319" w:rsidP="00095F3B">
      <w:pPr>
        <w:spacing w:after="0" w:line="240" w:lineRule="auto"/>
        <w:jc w:val="both"/>
        <w:rPr>
          <w:rFonts w:ascii="Arial" w:hAnsi="Arial" w:cs="Arial"/>
          <w:sz w:val="20"/>
          <w:szCs w:val="20"/>
        </w:rPr>
      </w:pPr>
      <w:r w:rsidRPr="00095F3B">
        <w:rPr>
          <w:rFonts w:ascii="Arial" w:hAnsi="Arial" w:cs="Arial"/>
          <w:sz w:val="20"/>
          <w:szCs w:val="20"/>
        </w:rPr>
        <w:lastRenderedPageBreak/>
        <w:t>Rechtsanwälte Dr. Gaupp &amp; Coll</w:t>
      </w:r>
    </w:p>
    <w:p w14:paraId="0BCEF83A" w14:textId="77777777" w:rsidR="00A82319" w:rsidRPr="00095F3B" w:rsidRDefault="00A82319" w:rsidP="00095F3B">
      <w:pPr>
        <w:spacing w:after="0" w:line="240" w:lineRule="auto"/>
        <w:jc w:val="both"/>
        <w:rPr>
          <w:rFonts w:ascii="Arial" w:hAnsi="Arial" w:cs="Arial"/>
          <w:sz w:val="20"/>
          <w:szCs w:val="20"/>
        </w:rPr>
      </w:pPr>
      <w:proofErr w:type="spellStart"/>
      <w:r w:rsidRPr="00095F3B">
        <w:rPr>
          <w:rFonts w:ascii="Arial" w:hAnsi="Arial" w:cs="Arial"/>
          <w:sz w:val="20"/>
          <w:szCs w:val="20"/>
        </w:rPr>
        <w:t>Gerokstr</w:t>
      </w:r>
      <w:proofErr w:type="spellEnd"/>
      <w:r w:rsidRPr="00095F3B">
        <w:rPr>
          <w:rFonts w:ascii="Arial" w:hAnsi="Arial" w:cs="Arial"/>
          <w:sz w:val="20"/>
          <w:szCs w:val="20"/>
        </w:rPr>
        <w:t>. 8</w:t>
      </w:r>
      <w:r w:rsidR="000C081E" w:rsidRPr="00095F3B">
        <w:rPr>
          <w:rFonts w:ascii="Arial" w:hAnsi="Arial" w:cs="Arial"/>
          <w:sz w:val="20"/>
          <w:szCs w:val="20"/>
        </w:rPr>
        <w:tab/>
      </w:r>
      <w:r w:rsidR="000C081E" w:rsidRPr="00095F3B">
        <w:rPr>
          <w:rFonts w:ascii="Arial" w:hAnsi="Arial" w:cs="Arial"/>
          <w:sz w:val="20"/>
          <w:szCs w:val="20"/>
        </w:rPr>
        <w:tab/>
      </w:r>
      <w:r w:rsidRPr="00095F3B">
        <w:rPr>
          <w:rFonts w:ascii="Arial" w:hAnsi="Arial" w:cs="Arial"/>
          <w:sz w:val="20"/>
          <w:szCs w:val="20"/>
        </w:rPr>
        <w:t>70188 Stuttgart</w:t>
      </w:r>
    </w:p>
    <w:p w14:paraId="1E15858A" w14:textId="77777777" w:rsidR="00846A64" w:rsidRPr="00095F3B" w:rsidRDefault="00A82319" w:rsidP="00095F3B">
      <w:pPr>
        <w:spacing w:after="0" w:line="240" w:lineRule="auto"/>
        <w:jc w:val="both"/>
        <w:rPr>
          <w:rFonts w:ascii="Arial" w:hAnsi="Arial" w:cs="Arial"/>
          <w:sz w:val="20"/>
          <w:szCs w:val="20"/>
        </w:rPr>
      </w:pPr>
      <w:r w:rsidRPr="00095F3B">
        <w:rPr>
          <w:rFonts w:ascii="Arial" w:hAnsi="Arial" w:cs="Arial"/>
          <w:sz w:val="20"/>
          <w:szCs w:val="20"/>
        </w:rPr>
        <w:t>Tel.: 0711/30 58 93-0</w:t>
      </w:r>
      <w:r w:rsidR="000C081E" w:rsidRPr="00095F3B">
        <w:rPr>
          <w:rFonts w:ascii="Arial" w:hAnsi="Arial" w:cs="Arial"/>
          <w:sz w:val="20"/>
          <w:szCs w:val="20"/>
        </w:rPr>
        <w:tab/>
      </w:r>
      <w:r w:rsidRPr="00095F3B">
        <w:rPr>
          <w:rFonts w:ascii="Arial" w:hAnsi="Arial" w:cs="Arial"/>
          <w:sz w:val="20"/>
          <w:szCs w:val="20"/>
        </w:rPr>
        <w:t>Fax: 0711/30 58 93-11</w:t>
      </w:r>
    </w:p>
    <w:p w14:paraId="3AB0C903" w14:textId="77777777" w:rsidR="00A82319" w:rsidRPr="00095F3B" w:rsidRDefault="00A45050" w:rsidP="00095F3B">
      <w:pPr>
        <w:spacing w:after="0" w:line="240" w:lineRule="auto"/>
        <w:jc w:val="both"/>
        <w:rPr>
          <w:rFonts w:ascii="Arial" w:hAnsi="Arial" w:cs="Arial"/>
          <w:sz w:val="20"/>
          <w:szCs w:val="20"/>
        </w:rPr>
      </w:pPr>
      <w:hyperlink r:id="rId7" w:history="1">
        <w:r w:rsidR="00A82319" w:rsidRPr="00095F3B">
          <w:rPr>
            <w:rStyle w:val="Hyperlink"/>
            <w:rFonts w:ascii="Arial" w:hAnsi="Arial" w:cs="Arial"/>
            <w:sz w:val="20"/>
            <w:szCs w:val="20"/>
          </w:rPr>
          <w:t>stuttgart@drgaupp.de</w:t>
        </w:r>
      </w:hyperlink>
      <w:r w:rsidR="000C081E" w:rsidRPr="00095F3B">
        <w:rPr>
          <w:rStyle w:val="Hyperlink"/>
          <w:rFonts w:ascii="Arial" w:hAnsi="Arial" w:cs="Arial"/>
          <w:sz w:val="20"/>
          <w:szCs w:val="20"/>
        </w:rPr>
        <w:tab/>
      </w:r>
      <w:hyperlink r:id="rId8" w:history="1">
        <w:r w:rsidR="00A82319" w:rsidRPr="00095F3B">
          <w:rPr>
            <w:rStyle w:val="Hyperlink"/>
            <w:rFonts w:ascii="Arial" w:hAnsi="Arial" w:cs="Arial"/>
            <w:sz w:val="20"/>
            <w:szCs w:val="20"/>
          </w:rPr>
          <w:t>www.drgaupp.de</w:t>
        </w:r>
      </w:hyperlink>
    </w:p>
    <w:p w14:paraId="2B1C55AD" w14:textId="77777777" w:rsidR="00A82319" w:rsidRPr="00095F3B" w:rsidRDefault="00A82319" w:rsidP="00095F3B">
      <w:pPr>
        <w:spacing w:after="0" w:line="240" w:lineRule="auto"/>
        <w:jc w:val="both"/>
        <w:rPr>
          <w:rFonts w:ascii="Arial" w:eastAsia="Calibri" w:hAnsi="Arial" w:cs="Arial"/>
          <w:color w:val="000000"/>
          <w:sz w:val="20"/>
          <w:szCs w:val="20"/>
        </w:rPr>
      </w:pPr>
    </w:p>
    <w:sectPr w:rsidR="00A82319" w:rsidRPr="00095F3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118E" w14:textId="77777777" w:rsidR="000F2DEA" w:rsidRDefault="000F2DEA" w:rsidP="005A26C4">
      <w:pPr>
        <w:spacing w:after="0" w:line="240" w:lineRule="auto"/>
      </w:pPr>
      <w:r>
        <w:separator/>
      </w:r>
    </w:p>
  </w:endnote>
  <w:endnote w:type="continuationSeparator" w:id="0">
    <w:p w14:paraId="653BF574" w14:textId="77777777" w:rsidR="000F2DEA" w:rsidRDefault="000F2DE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167EEEBB" w14:textId="77777777" w:rsidR="00BB442F" w:rsidRDefault="00BB442F">
        <w:pPr>
          <w:pStyle w:val="Fuzeile"/>
          <w:jc w:val="center"/>
        </w:pPr>
        <w:r>
          <w:rPr>
            <w:noProof/>
            <w:lang w:eastAsia="de-DE"/>
          </w:rPr>
          <mc:AlternateContent>
            <mc:Choice Requires="wps">
              <w:drawing>
                <wp:inline distT="0" distB="0" distL="0" distR="0" wp14:anchorId="161960DC" wp14:editId="66A58C4B">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1E9932C9"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763DFAFE"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A2AA" w14:textId="77777777" w:rsidR="000F2DEA" w:rsidRDefault="000F2DEA" w:rsidP="005A26C4">
      <w:pPr>
        <w:spacing w:after="0" w:line="240" w:lineRule="auto"/>
      </w:pPr>
      <w:r>
        <w:separator/>
      </w:r>
    </w:p>
  </w:footnote>
  <w:footnote w:type="continuationSeparator" w:id="0">
    <w:p w14:paraId="21CE6F77" w14:textId="77777777" w:rsidR="000F2DEA" w:rsidRDefault="000F2DE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55CF"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64F08">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095F3B">
      <w:rPr>
        <w:rFonts w:ascii="Arial" w:eastAsia="Calibri" w:hAnsi="Arial" w:cs="Arial"/>
        <w:b/>
        <w:bCs/>
        <w:sz w:val="28"/>
        <w:szCs w:val="28"/>
        <w:lang w:eastAsia="de-DE"/>
      </w:rPr>
      <w:t>5</w:t>
    </w:r>
  </w:p>
  <w:p w14:paraId="276CDEB0"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6162DDC4" wp14:editId="28E28BC9">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16A7BC6A"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95F3B"/>
    <w:rsid w:val="000B0847"/>
    <w:rsid w:val="000C081E"/>
    <w:rsid w:val="000F264F"/>
    <w:rsid w:val="000F2DEA"/>
    <w:rsid w:val="000F63D8"/>
    <w:rsid w:val="001A2659"/>
    <w:rsid w:val="001B5E55"/>
    <w:rsid w:val="001F47ED"/>
    <w:rsid w:val="002253B7"/>
    <w:rsid w:val="00232ED3"/>
    <w:rsid w:val="00250897"/>
    <w:rsid w:val="00280686"/>
    <w:rsid w:val="00286EB0"/>
    <w:rsid w:val="002A1A1B"/>
    <w:rsid w:val="002B4E59"/>
    <w:rsid w:val="002F67F6"/>
    <w:rsid w:val="0034478B"/>
    <w:rsid w:val="003558BF"/>
    <w:rsid w:val="00390ACD"/>
    <w:rsid w:val="003D7459"/>
    <w:rsid w:val="004A1169"/>
    <w:rsid w:val="004B78F9"/>
    <w:rsid w:val="004E1D17"/>
    <w:rsid w:val="004E46D4"/>
    <w:rsid w:val="004E5691"/>
    <w:rsid w:val="005036BB"/>
    <w:rsid w:val="0050747C"/>
    <w:rsid w:val="00564F08"/>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45050"/>
    <w:rsid w:val="00A722BC"/>
    <w:rsid w:val="00A81404"/>
    <w:rsid w:val="00A82319"/>
    <w:rsid w:val="00A827D9"/>
    <w:rsid w:val="00AB0282"/>
    <w:rsid w:val="00B00200"/>
    <w:rsid w:val="00B5447C"/>
    <w:rsid w:val="00B830A2"/>
    <w:rsid w:val="00BB442F"/>
    <w:rsid w:val="00BC512C"/>
    <w:rsid w:val="00C77E45"/>
    <w:rsid w:val="00C95762"/>
    <w:rsid w:val="00D1355D"/>
    <w:rsid w:val="00D13872"/>
    <w:rsid w:val="00D1712B"/>
    <w:rsid w:val="00D4563A"/>
    <w:rsid w:val="00D64924"/>
    <w:rsid w:val="00D6789D"/>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044A6"/>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2-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6091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2025-03-03T17:21:00Z</dcterms:created>
  <dcterms:modified xsi:type="dcterms:W3CDTF">2025-03-03T17:21:00Z</dcterms:modified>
</cp:coreProperties>
</file>