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513" w:rsidRPr="002540CE" w:rsidRDefault="008C0513" w:rsidP="002540CE">
      <w:pPr>
        <w:spacing w:after="0" w:line="240" w:lineRule="auto"/>
        <w:jc w:val="both"/>
        <w:rPr>
          <w:rFonts w:ascii="Arial" w:hAnsi="Arial" w:cs="Arial"/>
          <w:bCs/>
        </w:rPr>
      </w:pPr>
      <w:bookmarkStart w:id="0" w:name="_GoBack"/>
      <w:bookmarkEnd w:id="0"/>
    </w:p>
    <w:p w:rsidR="002540CE" w:rsidRDefault="002540CE" w:rsidP="002540CE">
      <w:pPr>
        <w:spacing w:after="0" w:line="240" w:lineRule="auto"/>
        <w:jc w:val="center"/>
        <w:rPr>
          <w:rFonts w:ascii="Arial" w:hAnsi="Arial" w:cs="Arial"/>
          <w:b/>
          <w:bCs/>
        </w:rPr>
      </w:pPr>
      <w:r w:rsidRPr="00764406">
        <w:rPr>
          <w:rFonts w:ascii="Arial" w:hAnsi="Arial" w:cs="Arial"/>
          <w:b/>
          <w:bCs/>
        </w:rPr>
        <w:t>O</w:t>
      </w:r>
      <w:r>
        <w:rPr>
          <w:rFonts w:ascii="Arial" w:hAnsi="Arial" w:cs="Arial"/>
          <w:b/>
          <w:bCs/>
        </w:rPr>
        <w:t>VG NRW</w:t>
      </w:r>
      <w:r w:rsidRPr="00764406">
        <w:rPr>
          <w:rFonts w:ascii="Arial" w:hAnsi="Arial" w:cs="Arial"/>
          <w:b/>
          <w:bCs/>
        </w:rPr>
        <w:t>: Mülheimer Feuerwehrleute erhalten Entschädigung</w:t>
      </w:r>
    </w:p>
    <w:p w:rsidR="002540CE" w:rsidRPr="00764406" w:rsidRDefault="002540CE" w:rsidP="002540CE">
      <w:pPr>
        <w:spacing w:after="0" w:line="240" w:lineRule="auto"/>
        <w:jc w:val="center"/>
        <w:rPr>
          <w:rFonts w:ascii="Arial" w:hAnsi="Arial" w:cs="Arial"/>
          <w:b/>
          <w:bCs/>
        </w:rPr>
      </w:pPr>
      <w:r w:rsidRPr="00764406">
        <w:rPr>
          <w:rFonts w:ascii="Arial" w:hAnsi="Arial" w:cs="Arial"/>
          <w:b/>
          <w:bCs/>
        </w:rPr>
        <w:t xml:space="preserve"> für Bereitschaftsdienst</w:t>
      </w:r>
    </w:p>
    <w:p w:rsidR="002540CE" w:rsidRDefault="002540CE" w:rsidP="002540CE">
      <w:pPr>
        <w:spacing w:after="0" w:line="240" w:lineRule="auto"/>
        <w:jc w:val="both"/>
        <w:rPr>
          <w:rFonts w:ascii="Arial" w:eastAsia="Calibri" w:hAnsi="Arial" w:cs="Arial"/>
          <w:bCs/>
        </w:rPr>
      </w:pPr>
    </w:p>
    <w:p w:rsidR="002540CE" w:rsidRPr="00D1712B" w:rsidRDefault="002540CE" w:rsidP="002540CE">
      <w:pPr>
        <w:spacing w:after="0" w:line="240" w:lineRule="auto"/>
        <w:jc w:val="both"/>
        <w:rPr>
          <w:rFonts w:ascii="Arial" w:eastAsia="Calibri" w:hAnsi="Arial" w:cs="Arial"/>
          <w:bCs/>
        </w:rPr>
      </w:pPr>
      <w:r w:rsidRPr="00D1712B">
        <w:rPr>
          <w:rFonts w:ascii="Arial" w:eastAsia="Calibri" w:hAnsi="Arial" w:cs="Arial"/>
          <w:bCs/>
        </w:rPr>
        <w:t>ein Artikel von Rechtsanwalt und Fachanwalt für Arbeitsrecht Michael Henn, Stuttgart.</w:t>
      </w:r>
    </w:p>
    <w:p w:rsidR="002540CE" w:rsidRPr="002540CE" w:rsidRDefault="002540CE" w:rsidP="002540CE">
      <w:pPr>
        <w:spacing w:after="0" w:line="240" w:lineRule="auto"/>
        <w:jc w:val="both"/>
        <w:rPr>
          <w:rFonts w:ascii="Arial" w:hAnsi="Arial" w:cs="Arial"/>
        </w:rPr>
      </w:pPr>
    </w:p>
    <w:p w:rsidR="002540CE" w:rsidRDefault="002540CE" w:rsidP="002540CE">
      <w:pPr>
        <w:spacing w:after="0" w:line="240" w:lineRule="auto"/>
        <w:jc w:val="both"/>
        <w:rPr>
          <w:rFonts w:ascii="Arial" w:hAnsi="Arial" w:cs="Arial"/>
          <w:b/>
          <w:bCs/>
        </w:rPr>
      </w:pPr>
      <w:r w:rsidRPr="00764406">
        <w:rPr>
          <w:rFonts w:ascii="Arial" w:hAnsi="Arial" w:cs="Arial"/>
          <w:b/>
          <w:bCs/>
        </w:rPr>
        <w:t>Bei der Stadt Mülheim an der Ruhr beschäftigte Feuerwehrleute erhalten Entschädigung für geleistete Alarmbereitschaftszeiten, soweit diese über die wöchentliche Höchstarbeitszeit von 48 Stunden hinausgingen.</w:t>
      </w:r>
    </w:p>
    <w:p w:rsidR="002540CE" w:rsidRPr="002540CE" w:rsidRDefault="002540CE" w:rsidP="002540CE">
      <w:pPr>
        <w:spacing w:after="0" w:line="240" w:lineRule="auto"/>
        <w:jc w:val="both"/>
        <w:rPr>
          <w:rFonts w:ascii="Arial" w:hAnsi="Arial" w:cs="Arial"/>
          <w:bCs/>
        </w:rPr>
      </w:pPr>
    </w:p>
    <w:p w:rsidR="002540CE" w:rsidRDefault="002540CE" w:rsidP="002540CE">
      <w:pPr>
        <w:spacing w:after="0" w:line="240" w:lineRule="auto"/>
        <w:jc w:val="both"/>
        <w:rPr>
          <w:rFonts w:ascii="Arial" w:hAnsi="Arial" w:cs="Arial"/>
        </w:rPr>
      </w:pPr>
      <w:bookmarkStart w:id="1" w:name="_Hlk159058646"/>
      <w:r>
        <w:rPr>
          <w:rFonts w:ascii="Arial" w:hAnsi="Arial" w:cs="Arial"/>
        </w:rPr>
        <w:t xml:space="preserve">Dies, so </w:t>
      </w:r>
      <w:r w:rsidRPr="007065A8">
        <w:rPr>
          <w:rFonts w:ascii="Arial" w:hAnsi="Arial" w:cs="Arial"/>
        </w:rPr>
        <w:t xml:space="preserve">der Stuttgarter Fachanwalt für Arbeitsrecht Michael Henn, Präsident des VDAA - Verband deutscher </w:t>
      </w:r>
      <w:proofErr w:type="spellStart"/>
      <w:r w:rsidRPr="007065A8">
        <w:rPr>
          <w:rFonts w:ascii="Arial" w:hAnsi="Arial" w:cs="Arial"/>
        </w:rPr>
        <w:t>ArbeitsrechtsAnwälte</w:t>
      </w:r>
      <w:proofErr w:type="spellEnd"/>
      <w:r w:rsidRPr="007065A8">
        <w:rPr>
          <w:rFonts w:ascii="Arial" w:hAnsi="Arial" w:cs="Arial"/>
        </w:rPr>
        <w:t xml:space="preserve"> e. V. mit Sitz in Stuttgart, unter Hinweis auf </w:t>
      </w:r>
      <w:r w:rsidRPr="004A27DA">
        <w:rPr>
          <w:rFonts w:ascii="Arial" w:hAnsi="Arial" w:cs="Arial"/>
        </w:rPr>
        <w:t xml:space="preserve">die Mitteilung des </w:t>
      </w:r>
      <w:r w:rsidRPr="00764406">
        <w:rPr>
          <w:rFonts w:ascii="Arial" w:hAnsi="Arial" w:cs="Arial"/>
        </w:rPr>
        <w:t>Oberverwaltungsgericht</w:t>
      </w:r>
      <w:r>
        <w:rPr>
          <w:rFonts w:ascii="Arial" w:hAnsi="Arial" w:cs="Arial"/>
        </w:rPr>
        <w:t xml:space="preserve">s (OVG) NRW vom 18.10.2024 hat das OVG durch </w:t>
      </w:r>
      <w:r w:rsidRPr="00764406">
        <w:rPr>
          <w:rFonts w:ascii="Arial" w:hAnsi="Arial" w:cs="Arial"/>
        </w:rPr>
        <w:t>Urteile vom 30.09.2024</w:t>
      </w:r>
      <w:r>
        <w:rPr>
          <w:rFonts w:ascii="Arial" w:hAnsi="Arial" w:cs="Arial"/>
        </w:rPr>
        <w:t xml:space="preserve"> (Az. </w:t>
      </w:r>
      <w:r w:rsidRPr="00764406">
        <w:rPr>
          <w:rFonts w:ascii="Arial" w:hAnsi="Arial" w:cs="Arial"/>
        </w:rPr>
        <w:t xml:space="preserve">6 A 856/23 </w:t>
      </w:r>
      <w:r>
        <w:rPr>
          <w:rFonts w:ascii="Arial" w:hAnsi="Arial" w:cs="Arial"/>
        </w:rPr>
        <w:t xml:space="preserve">und </w:t>
      </w:r>
      <w:r w:rsidRPr="00764406">
        <w:rPr>
          <w:rFonts w:ascii="Arial" w:hAnsi="Arial" w:cs="Arial"/>
        </w:rPr>
        <w:t>6 A 857/23</w:t>
      </w:r>
      <w:r>
        <w:rPr>
          <w:rFonts w:ascii="Arial" w:hAnsi="Arial" w:cs="Arial"/>
        </w:rPr>
        <w:t>)</w:t>
      </w:r>
      <w:r w:rsidRPr="00764406">
        <w:rPr>
          <w:rFonts w:ascii="Arial" w:hAnsi="Arial" w:cs="Arial"/>
        </w:rPr>
        <w:t xml:space="preserve"> in zwei als Musterprozesse geführten Verfahren entschieden. In erster Instanz hatte das Verwaltungsgericht Düsseldorf die Entschädigungsklagen der Feuerwehrleute noch abgewiesen.</w:t>
      </w:r>
    </w:p>
    <w:p w:rsidR="002540CE" w:rsidRPr="00764406" w:rsidRDefault="002540CE" w:rsidP="002540CE">
      <w:pPr>
        <w:spacing w:after="0" w:line="240" w:lineRule="auto"/>
        <w:jc w:val="both"/>
        <w:rPr>
          <w:rFonts w:ascii="Arial" w:hAnsi="Arial" w:cs="Arial"/>
        </w:rPr>
      </w:pPr>
    </w:p>
    <w:p w:rsidR="002540CE" w:rsidRDefault="002540CE" w:rsidP="002540CE">
      <w:pPr>
        <w:spacing w:after="0" w:line="240" w:lineRule="auto"/>
        <w:jc w:val="both"/>
        <w:rPr>
          <w:rFonts w:ascii="Arial" w:hAnsi="Arial" w:cs="Arial"/>
        </w:rPr>
      </w:pPr>
      <w:r w:rsidRPr="00764406">
        <w:rPr>
          <w:rFonts w:ascii="Arial" w:hAnsi="Arial" w:cs="Arial"/>
        </w:rPr>
        <w:t xml:space="preserve">Zur Begründung hat der Senat im Wesentlichen ausgeführt: </w:t>
      </w:r>
    </w:p>
    <w:p w:rsidR="002540CE" w:rsidRDefault="002540CE" w:rsidP="002540CE">
      <w:pPr>
        <w:spacing w:after="0" w:line="240" w:lineRule="auto"/>
        <w:jc w:val="both"/>
        <w:rPr>
          <w:rFonts w:ascii="Arial" w:hAnsi="Arial" w:cs="Arial"/>
        </w:rPr>
      </w:pPr>
    </w:p>
    <w:p w:rsidR="002540CE" w:rsidRDefault="002540CE" w:rsidP="002540CE">
      <w:pPr>
        <w:spacing w:after="0" w:line="240" w:lineRule="auto"/>
        <w:jc w:val="both"/>
        <w:rPr>
          <w:rFonts w:ascii="Arial" w:hAnsi="Arial" w:cs="Arial"/>
        </w:rPr>
      </w:pPr>
      <w:r w:rsidRPr="00764406">
        <w:rPr>
          <w:rFonts w:ascii="Arial" w:hAnsi="Arial" w:cs="Arial"/>
        </w:rPr>
        <w:t>Die von den Klägern im sogenannten Direktions- bzw. Hintergrunddienst geleisteten Alarmbereitschaftszeiten sind in vollem Umfang als Arbeitszeit im Sinne der europarechtlichen Vorgaben einzustufen. Die Alarmbereitschaftszeiten werden als 24-Stunden-Dienste geleistet. Den Feuerwehrleuten wird dabei kein bestimmter Aufenthaltsort vorgegeben, sie dürfen sich aber nur in einem Radius von 12 km um die in Mülheim an der Ruhr gelegene Schlossbrücke bewegen und müssen im Alarmierungsfall „sofort“ mit dem zur Verfügung gestellten Dienstfahrzeug ausrücken. Dabei ist unter „sofort“ die in der Alarm- und Ausrückordnung als Ausrückzeit angegebene Zeitspanne von maximal 90 Sekunden zu verstehen. Die Einstufung als Arbeitszeit begründet sich im Wesentlichen aus den gravierenden Einschränkungen für die Zeitgestaltung der Kläger während der Dienste, die aus dieser kurzen Reaktionszeit resultieren. Durch die Einstufung der Alarmbereitschaftszeiten als Arbeitszeit überstieg die Arbeitszeit der Kläger in den streitgegenständlichen Zeiträumen (September</w:t>
      </w:r>
      <w:r>
        <w:rPr>
          <w:rFonts w:ascii="Arial" w:hAnsi="Arial" w:cs="Arial"/>
        </w:rPr>
        <w:t xml:space="preserve"> </w:t>
      </w:r>
      <w:r w:rsidRPr="00764406">
        <w:rPr>
          <w:rFonts w:ascii="Arial" w:hAnsi="Arial" w:cs="Arial"/>
        </w:rPr>
        <w:t>2013 bis Oktober 2023 bzw. Februar 2019 bis Ende 2023) regelmäßig die zulässige wöchentliche Höchstarbeitszeit von 48 Stunden. Im Umfang dieser Überschreitung steht den Klägern ein Entschädigungsanspruch zu. Der zunächst auf die Gewährung von Freizeitausgleich gerichtete Anspruch hat sich in einen Anspruch auf finanzielle Entschädigung umgewandelt, da die Gewährung von Freizeitausgleich nach Angaben der beklagten Stadt unmöglich ist. Die Entschädigung berechnet sich nach den Stundensätzen der Mehrarbeitsvergütungsverordnung.</w:t>
      </w:r>
    </w:p>
    <w:p w:rsidR="002540CE" w:rsidRPr="00764406" w:rsidRDefault="002540CE" w:rsidP="002540CE">
      <w:pPr>
        <w:spacing w:after="0" w:line="240" w:lineRule="auto"/>
        <w:jc w:val="both"/>
        <w:rPr>
          <w:rFonts w:ascii="Arial" w:hAnsi="Arial" w:cs="Arial"/>
        </w:rPr>
      </w:pPr>
    </w:p>
    <w:p w:rsidR="002540CE" w:rsidRPr="00764406" w:rsidRDefault="002540CE" w:rsidP="002540CE">
      <w:pPr>
        <w:spacing w:after="0" w:line="240" w:lineRule="auto"/>
        <w:jc w:val="both"/>
        <w:rPr>
          <w:rFonts w:ascii="Arial" w:hAnsi="Arial" w:cs="Arial"/>
        </w:rPr>
      </w:pPr>
      <w:r w:rsidRPr="00764406">
        <w:rPr>
          <w:rFonts w:ascii="Arial" w:hAnsi="Arial" w:cs="Arial"/>
        </w:rPr>
        <w:t>Der Senat hat die Revision nicht zugelassen. Dagegen kann Nichtzulassungsbeschwerde erhoben werden, über die das Bundesverwaltungsgericht entscheidet.</w:t>
      </w:r>
    </w:p>
    <w:p w:rsidR="002540CE" w:rsidRDefault="002540CE" w:rsidP="002540CE">
      <w:pPr>
        <w:spacing w:after="0" w:line="240" w:lineRule="auto"/>
        <w:jc w:val="both"/>
        <w:rPr>
          <w:rFonts w:ascii="Arial" w:hAnsi="Arial" w:cs="Arial"/>
        </w:rPr>
      </w:pPr>
    </w:p>
    <w:bookmarkEnd w:id="1"/>
    <w:p w:rsidR="002540CE" w:rsidRPr="00605BBE" w:rsidRDefault="002540CE" w:rsidP="002540CE">
      <w:pPr>
        <w:spacing w:after="0" w:line="240" w:lineRule="auto"/>
        <w:jc w:val="both"/>
        <w:rPr>
          <w:rFonts w:ascii="Arial" w:hAnsi="Arial" w:cs="Arial"/>
        </w:rPr>
      </w:pPr>
      <w:r w:rsidRPr="00B14F16">
        <w:rPr>
          <w:rFonts w:ascii="Arial" w:hAnsi="Arial" w:cs="Arial"/>
        </w:rPr>
        <w:t>Henn empfahl, die Entscheidung zu beachten und in Zweifelsfällen rechtlichen Rat einzuholen, wobei er u. a. dazu auch auf den VDAA</w:t>
      </w:r>
      <w:r>
        <w:rPr>
          <w:rFonts w:ascii="Arial" w:hAnsi="Arial" w:cs="Arial"/>
        </w:rPr>
        <w:t>-Verband</w:t>
      </w:r>
      <w:r w:rsidRPr="00B14F16">
        <w:rPr>
          <w:rFonts w:ascii="Arial" w:hAnsi="Arial" w:cs="Arial"/>
        </w:rPr>
        <w:t xml:space="preserve"> deutscher </w:t>
      </w:r>
      <w:proofErr w:type="spellStart"/>
      <w:r w:rsidRPr="00B14F16">
        <w:rPr>
          <w:rFonts w:ascii="Arial" w:hAnsi="Arial" w:cs="Arial"/>
        </w:rPr>
        <w:t>ArbeitsrechtsAnwälte</w:t>
      </w:r>
      <w:proofErr w:type="spellEnd"/>
      <w:r w:rsidRPr="00B14F16">
        <w:rPr>
          <w:rFonts w:ascii="Arial" w:hAnsi="Arial" w:cs="Arial"/>
        </w:rPr>
        <w:t xml:space="preserve"> e. V. – </w:t>
      </w:r>
      <w:hyperlink r:id="rId6" w:history="1">
        <w:r w:rsidRPr="002540CE">
          <w:rPr>
            <w:rStyle w:val="Hyperlink"/>
            <w:rFonts w:ascii="Arial" w:hAnsi="Arial" w:cs="Arial"/>
          </w:rPr>
          <w:t>www.vdaa.de</w:t>
        </w:r>
      </w:hyperlink>
      <w:r w:rsidRPr="00B14F16">
        <w:rPr>
          <w:rFonts w:ascii="Arial" w:hAnsi="Arial" w:cs="Arial"/>
        </w:rPr>
        <w:t xml:space="preserve"> – verwies</w:t>
      </w:r>
      <w:r w:rsidRPr="00B14F16">
        <w:rPr>
          <w:rFonts w:ascii="Arial" w:hAnsi="Arial" w:cs="Arial"/>
          <w:b/>
        </w:rPr>
        <w:t>.</w:t>
      </w:r>
    </w:p>
    <w:p w:rsidR="00A81404" w:rsidRDefault="00A81404" w:rsidP="002540CE">
      <w:pPr>
        <w:spacing w:after="0" w:line="240" w:lineRule="auto"/>
        <w:jc w:val="both"/>
        <w:rPr>
          <w:rFonts w:ascii="Arial" w:eastAsia="Calibri" w:hAnsi="Arial" w:cs="Arial"/>
          <w:bCs/>
        </w:rPr>
      </w:pPr>
    </w:p>
    <w:p w:rsidR="008C0513" w:rsidRPr="002540CE" w:rsidRDefault="008C0513" w:rsidP="002540CE">
      <w:pPr>
        <w:spacing w:after="0" w:line="240" w:lineRule="auto"/>
        <w:jc w:val="both"/>
        <w:rPr>
          <w:rFonts w:ascii="Arial" w:hAnsi="Arial" w:cs="Arial"/>
          <w:bCs/>
        </w:rPr>
      </w:pPr>
    </w:p>
    <w:p w:rsidR="00846A64" w:rsidRPr="002540CE" w:rsidRDefault="00846A64" w:rsidP="00280686">
      <w:pPr>
        <w:spacing w:after="0" w:line="240" w:lineRule="auto"/>
        <w:jc w:val="both"/>
        <w:rPr>
          <w:rFonts w:ascii="Arial" w:eastAsia="Arial Unicode MS" w:hAnsi="Arial" w:cs="Arial"/>
          <w:sz w:val="20"/>
          <w:szCs w:val="20"/>
          <w:lang w:eastAsia="de-DE"/>
        </w:rPr>
      </w:pPr>
      <w:r w:rsidRPr="002540CE">
        <w:rPr>
          <w:rFonts w:ascii="Arial" w:eastAsia="Times New Roman" w:hAnsi="Arial" w:cs="Arial"/>
          <w:sz w:val="20"/>
          <w:szCs w:val="20"/>
          <w:lang w:eastAsia="de-DE"/>
        </w:rPr>
        <w:t xml:space="preserve">Der Autor ist Präsident </w:t>
      </w:r>
      <w:r w:rsidRPr="002540CE">
        <w:rPr>
          <w:rFonts w:ascii="Arial" w:eastAsia="Times New Roman" w:hAnsi="Arial" w:cs="Arial"/>
          <w:sz w:val="20"/>
          <w:szCs w:val="20"/>
        </w:rPr>
        <w:t>des VDAA Verband deutscher Arbeitsrechtsanwälte e. V.</w:t>
      </w:r>
    </w:p>
    <w:p w:rsidR="00846A64" w:rsidRPr="002540CE" w:rsidRDefault="00846A64" w:rsidP="00280686">
      <w:pPr>
        <w:spacing w:after="0" w:line="240" w:lineRule="auto"/>
        <w:jc w:val="both"/>
        <w:rPr>
          <w:rFonts w:ascii="Arial" w:hAnsi="Arial" w:cs="Arial"/>
          <w:b/>
          <w:sz w:val="20"/>
          <w:szCs w:val="20"/>
        </w:rPr>
      </w:pPr>
    </w:p>
    <w:p w:rsidR="006B755A" w:rsidRPr="002540CE" w:rsidRDefault="006B755A" w:rsidP="00280686">
      <w:pPr>
        <w:autoSpaceDE w:val="0"/>
        <w:autoSpaceDN w:val="0"/>
        <w:adjustRightInd w:val="0"/>
        <w:spacing w:after="0" w:line="240" w:lineRule="auto"/>
        <w:jc w:val="both"/>
        <w:rPr>
          <w:rFonts w:ascii="Arial" w:eastAsia="Calibri" w:hAnsi="Arial" w:cs="Arial"/>
          <w:color w:val="000000"/>
          <w:sz w:val="20"/>
          <w:szCs w:val="20"/>
        </w:rPr>
      </w:pPr>
      <w:r w:rsidRPr="002540CE">
        <w:rPr>
          <w:rFonts w:ascii="Arial" w:eastAsia="Calibri" w:hAnsi="Arial" w:cs="Arial"/>
          <w:color w:val="000000"/>
          <w:sz w:val="20"/>
          <w:szCs w:val="20"/>
        </w:rPr>
        <w:t>Für Rückfragen steht Ihnen der Autor gerne zur Verfügung.</w:t>
      </w:r>
    </w:p>
    <w:p w:rsidR="006B755A" w:rsidRPr="002540CE" w:rsidRDefault="006B755A" w:rsidP="00280686">
      <w:pPr>
        <w:spacing w:after="0" w:line="240" w:lineRule="auto"/>
        <w:jc w:val="both"/>
        <w:rPr>
          <w:rFonts w:ascii="Arial" w:hAnsi="Arial" w:cs="Arial"/>
          <w:sz w:val="20"/>
          <w:szCs w:val="20"/>
        </w:rPr>
      </w:pPr>
    </w:p>
    <w:p w:rsidR="00846A64" w:rsidRPr="002540CE" w:rsidRDefault="00A82319" w:rsidP="00280686">
      <w:pPr>
        <w:spacing w:after="0" w:line="240" w:lineRule="auto"/>
        <w:jc w:val="both"/>
        <w:rPr>
          <w:rFonts w:ascii="Arial" w:hAnsi="Arial" w:cs="Arial"/>
          <w:sz w:val="20"/>
          <w:szCs w:val="20"/>
        </w:rPr>
      </w:pPr>
      <w:r w:rsidRPr="002540CE">
        <w:rPr>
          <w:rFonts w:ascii="Arial" w:hAnsi="Arial" w:cs="Arial"/>
          <w:sz w:val="20"/>
          <w:szCs w:val="20"/>
        </w:rPr>
        <w:t>Michael Henn</w:t>
      </w:r>
    </w:p>
    <w:p w:rsidR="00846A64" w:rsidRPr="002540CE" w:rsidRDefault="00A82319" w:rsidP="00280686">
      <w:pPr>
        <w:spacing w:after="0" w:line="240" w:lineRule="auto"/>
        <w:jc w:val="both"/>
        <w:rPr>
          <w:rFonts w:ascii="Arial" w:hAnsi="Arial" w:cs="Arial"/>
          <w:sz w:val="20"/>
          <w:szCs w:val="20"/>
        </w:rPr>
      </w:pPr>
      <w:r w:rsidRPr="002540CE">
        <w:rPr>
          <w:rFonts w:ascii="Arial" w:hAnsi="Arial" w:cs="Arial"/>
          <w:sz w:val="20"/>
          <w:szCs w:val="20"/>
        </w:rPr>
        <w:lastRenderedPageBreak/>
        <w:t>Rechtsanwalt</w:t>
      </w:r>
      <w:r w:rsidR="000C081E" w:rsidRPr="002540CE">
        <w:rPr>
          <w:rFonts w:ascii="Arial" w:hAnsi="Arial" w:cs="Arial"/>
          <w:sz w:val="20"/>
          <w:szCs w:val="20"/>
        </w:rPr>
        <w:t xml:space="preserve"> / </w:t>
      </w:r>
      <w:r w:rsidRPr="002540CE">
        <w:rPr>
          <w:rFonts w:ascii="Arial" w:hAnsi="Arial" w:cs="Arial"/>
          <w:sz w:val="20"/>
          <w:szCs w:val="20"/>
        </w:rPr>
        <w:t>Fachanwalt für Erbrecht</w:t>
      </w:r>
      <w:r w:rsidR="000C081E" w:rsidRPr="002540CE">
        <w:rPr>
          <w:rFonts w:ascii="Arial" w:hAnsi="Arial" w:cs="Arial"/>
          <w:sz w:val="20"/>
          <w:szCs w:val="20"/>
        </w:rPr>
        <w:t xml:space="preserve"> / </w:t>
      </w:r>
      <w:r w:rsidRPr="002540CE">
        <w:rPr>
          <w:rFonts w:ascii="Arial" w:hAnsi="Arial" w:cs="Arial"/>
          <w:sz w:val="20"/>
          <w:szCs w:val="20"/>
        </w:rPr>
        <w:t>Fachanwalt für Arbeitsrecht</w:t>
      </w:r>
    </w:p>
    <w:p w:rsidR="00A82319" w:rsidRPr="002540CE" w:rsidRDefault="00A82319" w:rsidP="00280686">
      <w:pPr>
        <w:spacing w:after="0" w:line="240" w:lineRule="auto"/>
        <w:jc w:val="both"/>
        <w:rPr>
          <w:rFonts w:ascii="Arial" w:hAnsi="Arial" w:cs="Arial"/>
          <w:sz w:val="20"/>
          <w:szCs w:val="20"/>
        </w:rPr>
      </w:pPr>
      <w:r w:rsidRPr="002540CE">
        <w:rPr>
          <w:rFonts w:ascii="Arial" w:hAnsi="Arial" w:cs="Arial"/>
          <w:sz w:val="20"/>
          <w:szCs w:val="20"/>
        </w:rPr>
        <w:t>VDAA – Präsident</w:t>
      </w:r>
    </w:p>
    <w:p w:rsidR="00846A64" w:rsidRPr="002540CE" w:rsidRDefault="00A82319" w:rsidP="00280686">
      <w:pPr>
        <w:spacing w:after="0" w:line="240" w:lineRule="auto"/>
        <w:jc w:val="both"/>
        <w:rPr>
          <w:rFonts w:ascii="Arial" w:hAnsi="Arial" w:cs="Arial"/>
          <w:sz w:val="20"/>
          <w:szCs w:val="20"/>
        </w:rPr>
      </w:pPr>
      <w:r w:rsidRPr="002540CE">
        <w:rPr>
          <w:rFonts w:ascii="Arial" w:hAnsi="Arial" w:cs="Arial"/>
          <w:sz w:val="20"/>
          <w:szCs w:val="20"/>
        </w:rPr>
        <w:t>Rechtsanwälte Dr. Gaupp &amp; Coll</w:t>
      </w:r>
    </w:p>
    <w:p w:rsidR="00A82319" w:rsidRPr="002540CE" w:rsidRDefault="00A82319" w:rsidP="00280686">
      <w:pPr>
        <w:spacing w:after="0" w:line="240" w:lineRule="auto"/>
        <w:jc w:val="both"/>
        <w:rPr>
          <w:rFonts w:ascii="Arial" w:hAnsi="Arial" w:cs="Arial"/>
          <w:sz w:val="20"/>
          <w:szCs w:val="20"/>
        </w:rPr>
      </w:pPr>
      <w:proofErr w:type="spellStart"/>
      <w:r w:rsidRPr="002540CE">
        <w:rPr>
          <w:rFonts w:ascii="Arial" w:hAnsi="Arial" w:cs="Arial"/>
          <w:sz w:val="20"/>
          <w:szCs w:val="20"/>
        </w:rPr>
        <w:t>Gerokstr</w:t>
      </w:r>
      <w:proofErr w:type="spellEnd"/>
      <w:r w:rsidRPr="002540CE">
        <w:rPr>
          <w:rFonts w:ascii="Arial" w:hAnsi="Arial" w:cs="Arial"/>
          <w:sz w:val="20"/>
          <w:szCs w:val="20"/>
        </w:rPr>
        <w:t>. 8</w:t>
      </w:r>
      <w:r w:rsidR="000C081E" w:rsidRPr="002540CE">
        <w:rPr>
          <w:rFonts w:ascii="Arial" w:hAnsi="Arial" w:cs="Arial"/>
          <w:sz w:val="20"/>
          <w:szCs w:val="20"/>
        </w:rPr>
        <w:tab/>
      </w:r>
      <w:r w:rsidR="000C081E" w:rsidRPr="002540CE">
        <w:rPr>
          <w:rFonts w:ascii="Arial" w:hAnsi="Arial" w:cs="Arial"/>
          <w:sz w:val="20"/>
          <w:szCs w:val="20"/>
        </w:rPr>
        <w:tab/>
      </w:r>
      <w:r w:rsidRPr="002540CE">
        <w:rPr>
          <w:rFonts w:ascii="Arial" w:hAnsi="Arial" w:cs="Arial"/>
          <w:sz w:val="20"/>
          <w:szCs w:val="20"/>
        </w:rPr>
        <w:t>70188 Stuttgart</w:t>
      </w:r>
    </w:p>
    <w:p w:rsidR="00846A64" w:rsidRPr="002540CE" w:rsidRDefault="00A82319" w:rsidP="00280686">
      <w:pPr>
        <w:spacing w:after="0" w:line="240" w:lineRule="auto"/>
        <w:jc w:val="both"/>
        <w:rPr>
          <w:rFonts w:ascii="Arial" w:hAnsi="Arial" w:cs="Arial"/>
          <w:sz w:val="20"/>
          <w:szCs w:val="20"/>
        </w:rPr>
      </w:pPr>
      <w:r w:rsidRPr="002540CE">
        <w:rPr>
          <w:rFonts w:ascii="Arial" w:hAnsi="Arial" w:cs="Arial"/>
          <w:sz w:val="20"/>
          <w:szCs w:val="20"/>
        </w:rPr>
        <w:t>Tel.: 0711/30 58 93-0</w:t>
      </w:r>
      <w:r w:rsidR="000C081E" w:rsidRPr="002540CE">
        <w:rPr>
          <w:rFonts w:ascii="Arial" w:hAnsi="Arial" w:cs="Arial"/>
          <w:sz w:val="20"/>
          <w:szCs w:val="20"/>
        </w:rPr>
        <w:tab/>
      </w:r>
      <w:r w:rsidRPr="002540CE">
        <w:rPr>
          <w:rFonts w:ascii="Arial" w:hAnsi="Arial" w:cs="Arial"/>
          <w:sz w:val="20"/>
          <w:szCs w:val="20"/>
        </w:rPr>
        <w:t>Fax: 0711/30 58 93-11</w:t>
      </w:r>
    </w:p>
    <w:p w:rsidR="00A82319" w:rsidRPr="002540CE" w:rsidRDefault="00B06FFB" w:rsidP="00280686">
      <w:pPr>
        <w:spacing w:after="0" w:line="240" w:lineRule="auto"/>
        <w:jc w:val="both"/>
        <w:rPr>
          <w:rFonts w:ascii="Arial" w:hAnsi="Arial" w:cs="Arial"/>
          <w:sz w:val="20"/>
          <w:szCs w:val="20"/>
        </w:rPr>
      </w:pPr>
      <w:hyperlink r:id="rId7" w:history="1">
        <w:r w:rsidR="00A82319" w:rsidRPr="002540CE">
          <w:rPr>
            <w:rStyle w:val="Hyperlink"/>
            <w:rFonts w:ascii="Arial" w:hAnsi="Arial" w:cs="Arial"/>
            <w:sz w:val="20"/>
            <w:szCs w:val="20"/>
          </w:rPr>
          <w:t>stuttgart@drgaupp.de</w:t>
        </w:r>
      </w:hyperlink>
      <w:r w:rsidR="000C081E" w:rsidRPr="002540CE">
        <w:rPr>
          <w:rStyle w:val="Hyperlink"/>
          <w:rFonts w:ascii="Arial" w:hAnsi="Arial" w:cs="Arial"/>
          <w:sz w:val="20"/>
          <w:szCs w:val="20"/>
        </w:rPr>
        <w:tab/>
      </w:r>
      <w:hyperlink r:id="rId8" w:history="1">
        <w:r w:rsidR="00A82319" w:rsidRPr="002540CE">
          <w:rPr>
            <w:rStyle w:val="Hyperlink"/>
            <w:rFonts w:ascii="Arial" w:hAnsi="Arial" w:cs="Arial"/>
            <w:sz w:val="20"/>
            <w:szCs w:val="20"/>
          </w:rPr>
          <w:t>www.drgaupp.de</w:t>
        </w:r>
      </w:hyperlink>
    </w:p>
    <w:p w:rsidR="00A82319" w:rsidRPr="002540CE" w:rsidRDefault="00A82319" w:rsidP="00280686">
      <w:pPr>
        <w:spacing w:after="0" w:line="240" w:lineRule="auto"/>
        <w:jc w:val="both"/>
        <w:rPr>
          <w:rFonts w:ascii="Arial" w:eastAsia="Calibri" w:hAnsi="Arial" w:cs="Arial"/>
          <w:color w:val="000000"/>
          <w:sz w:val="20"/>
          <w:szCs w:val="20"/>
        </w:rPr>
      </w:pPr>
    </w:p>
    <w:sectPr w:rsidR="00A82319" w:rsidRPr="002540CE">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6FFB" w:rsidRDefault="00B06FFB" w:rsidP="005A26C4">
      <w:pPr>
        <w:spacing w:after="0" w:line="240" w:lineRule="auto"/>
      </w:pPr>
      <w:r>
        <w:separator/>
      </w:r>
    </w:p>
  </w:endnote>
  <w:endnote w:type="continuationSeparator" w:id="0">
    <w:p w:rsidR="00B06FFB" w:rsidRDefault="00B06FFB"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4DF32B2"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A81404">
          <w:rPr>
            <w:noProof/>
          </w:rPr>
          <w:t>1</w:t>
        </w:r>
        <w:r>
          <w:fldChar w:fldCharType="end"/>
        </w:r>
      </w:p>
    </w:sdtContent>
  </w:sdt>
  <w:p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6FFB" w:rsidRDefault="00B06FFB" w:rsidP="005A26C4">
      <w:pPr>
        <w:spacing w:after="0" w:line="240" w:lineRule="auto"/>
      </w:pPr>
      <w:r>
        <w:separator/>
      </w:r>
    </w:p>
  </w:footnote>
  <w:footnote w:type="continuationSeparator" w:id="0">
    <w:p w:rsidR="00B06FFB" w:rsidRDefault="00B06FFB"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0C34C9">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B11E55">
      <w:rPr>
        <w:rFonts w:ascii="Arial" w:eastAsia="Calibri" w:hAnsi="Arial" w:cs="Arial"/>
        <w:b/>
        <w:bCs/>
        <w:sz w:val="28"/>
        <w:szCs w:val="28"/>
        <w:lang w:eastAsia="de-DE"/>
      </w:rPr>
      <w:t>10</w:t>
    </w:r>
    <w:r w:rsidRPr="00CF7AC2">
      <w:rPr>
        <w:rFonts w:ascii="Arial" w:eastAsia="Calibri" w:hAnsi="Arial" w:cs="Arial"/>
        <w:b/>
        <w:bCs/>
        <w:sz w:val="28"/>
        <w:szCs w:val="28"/>
        <w:lang w:eastAsia="de-DE"/>
      </w:rPr>
      <w:t>-202</w:t>
    </w:r>
    <w:r w:rsidR="00A82319">
      <w:rPr>
        <w:rFonts w:ascii="Arial" w:eastAsia="Calibri" w:hAnsi="Arial" w:cs="Arial"/>
        <w:b/>
        <w:bCs/>
        <w:sz w:val="28"/>
        <w:szCs w:val="28"/>
        <w:lang w:eastAsia="de-DE"/>
      </w:rPr>
      <w:t>4</w:t>
    </w:r>
  </w:p>
  <w:p w:rsidR="00232ED3" w:rsidRDefault="005A26C4" w:rsidP="005A26C4">
    <w:pPr>
      <w:pStyle w:val="Kopfzeile"/>
      <w:jc w:val="right"/>
      <w:rPr>
        <w:rFonts w:ascii="Arial" w:hAnsi="Arial" w:cs="Arial"/>
        <w:sz w:val="32"/>
        <w:szCs w:val="32"/>
      </w:rPr>
    </w:pPr>
    <w:bookmarkStart w:id="2"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2"/>
  </w:p>
  <w:p w:rsidR="002B4E59" w:rsidRPr="002B4E59" w:rsidRDefault="002B4E59" w:rsidP="005A26C4">
    <w:pPr>
      <w:pStyle w:val="Kopfzeile"/>
      <w:jc w:val="right"/>
      <w:rPr>
        <w:rFonts w:ascii="Arial" w:hAnsi="Arial" w:cs="Arial"/>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C081E"/>
    <w:rsid w:val="000C34C9"/>
    <w:rsid w:val="000F264F"/>
    <w:rsid w:val="000F63D8"/>
    <w:rsid w:val="001A2659"/>
    <w:rsid w:val="001B5E55"/>
    <w:rsid w:val="001F47ED"/>
    <w:rsid w:val="00207C66"/>
    <w:rsid w:val="00232ED3"/>
    <w:rsid w:val="002540CE"/>
    <w:rsid w:val="00280686"/>
    <w:rsid w:val="00286EB0"/>
    <w:rsid w:val="002A1A1B"/>
    <w:rsid w:val="002B4E59"/>
    <w:rsid w:val="002F67F6"/>
    <w:rsid w:val="003558BF"/>
    <w:rsid w:val="00390ACD"/>
    <w:rsid w:val="003D7459"/>
    <w:rsid w:val="004A1169"/>
    <w:rsid w:val="004B78F9"/>
    <w:rsid w:val="004E1D17"/>
    <w:rsid w:val="004E5691"/>
    <w:rsid w:val="005036BB"/>
    <w:rsid w:val="0050747C"/>
    <w:rsid w:val="00574F9D"/>
    <w:rsid w:val="005805F8"/>
    <w:rsid w:val="005A26C4"/>
    <w:rsid w:val="005D5092"/>
    <w:rsid w:val="00632516"/>
    <w:rsid w:val="00645B26"/>
    <w:rsid w:val="00650B0C"/>
    <w:rsid w:val="006936B9"/>
    <w:rsid w:val="00696CC9"/>
    <w:rsid w:val="006B755A"/>
    <w:rsid w:val="006C4C3A"/>
    <w:rsid w:val="006F372F"/>
    <w:rsid w:val="007810AC"/>
    <w:rsid w:val="007B4353"/>
    <w:rsid w:val="007E2B72"/>
    <w:rsid w:val="0083079E"/>
    <w:rsid w:val="008406B2"/>
    <w:rsid w:val="00846A64"/>
    <w:rsid w:val="00854FA1"/>
    <w:rsid w:val="008A1DB8"/>
    <w:rsid w:val="008C0513"/>
    <w:rsid w:val="00936146"/>
    <w:rsid w:val="00985B0C"/>
    <w:rsid w:val="00991CBA"/>
    <w:rsid w:val="0099463F"/>
    <w:rsid w:val="009A15EB"/>
    <w:rsid w:val="009E21A8"/>
    <w:rsid w:val="009F2656"/>
    <w:rsid w:val="00A722BC"/>
    <w:rsid w:val="00A81404"/>
    <w:rsid w:val="00A82319"/>
    <w:rsid w:val="00A827D9"/>
    <w:rsid w:val="00B06FFB"/>
    <w:rsid w:val="00B11E55"/>
    <w:rsid w:val="00B5447C"/>
    <w:rsid w:val="00B830A2"/>
    <w:rsid w:val="00BB442F"/>
    <w:rsid w:val="00BC512C"/>
    <w:rsid w:val="00C77E45"/>
    <w:rsid w:val="00C95762"/>
    <w:rsid w:val="00D1355D"/>
    <w:rsid w:val="00D13872"/>
    <w:rsid w:val="00D1712B"/>
    <w:rsid w:val="00D64924"/>
    <w:rsid w:val="00DB65DB"/>
    <w:rsid w:val="00DC3D53"/>
    <w:rsid w:val="00DF29F3"/>
    <w:rsid w:val="00EA2FD9"/>
    <w:rsid w:val="00EB1644"/>
    <w:rsid w:val="00ED06A4"/>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5D036"/>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character" w:styleId="NichtaufgelsteErwhnung">
    <w:name w:val="Unresolved Mention"/>
    <w:basedOn w:val="Absatz-Standardschriftart"/>
    <w:uiPriority w:val="99"/>
    <w:semiHidden/>
    <w:unhideWhenUsed/>
    <w:rsid w:val="00254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gaupp.de/" TargetMode="External"/><Relationship Id="rId3" Type="http://schemas.openxmlformats.org/officeDocument/2006/relationships/webSettings" Target="webSettings.xml"/><Relationship Id="rId7" Type="http://schemas.openxmlformats.org/officeDocument/2006/relationships/hyperlink" Target="mailto:stuttgart@drgaupp.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M&#228;rkle\Documents\Unternehmensdepesche\Depeschen%20bearbeitet\10-2024\www.vdaa.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2970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Märkle</cp:lastModifiedBy>
  <cp:revision>3</cp:revision>
  <cp:lastPrinted>2023-09-28T17:26:00Z</cp:lastPrinted>
  <dcterms:created xsi:type="dcterms:W3CDTF">2024-10-31T17:21:00Z</dcterms:created>
  <dcterms:modified xsi:type="dcterms:W3CDTF">2024-10-31T17:22:00Z</dcterms:modified>
</cp:coreProperties>
</file>